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C3" w:rsidRDefault="00C37274" w:rsidP="007341C3">
      <w:pPr>
        <w:adjustRightInd w:val="0"/>
        <w:snapToGrid w:val="0"/>
        <w:spacing w:line="360" w:lineRule="auto"/>
        <w:jc w:val="center"/>
        <w:rPr>
          <w:rFonts w:ascii="標楷體" w:eastAsia="標楷體" w:hAnsi="標楷體"/>
          <w:b/>
          <w:color w:val="000000" w:themeColor="text1"/>
          <w:sz w:val="28"/>
          <w:szCs w:val="28"/>
        </w:rPr>
      </w:pPr>
      <w:r w:rsidRPr="002030F5">
        <w:rPr>
          <w:rFonts w:eastAsia="標楷體" w:hint="eastAsia"/>
          <w:b/>
          <w:sz w:val="28"/>
          <w:szCs w:val="32"/>
        </w:rPr>
        <w:t>新生學校財團法人</w:t>
      </w:r>
      <w:r w:rsidR="007341C3" w:rsidRPr="00CF20A0">
        <w:rPr>
          <w:rFonts w:ascii="標楷體" w:eastAsia="標楷體" w:hAnsi="標楷體" w:hint="eastAsia"/>
          <w:b/>
          <w:color w:val="000000" w:themeColor="text1"/>
          <w:sz w:val="28"/>
          <w:szCs w:val="28"/>
        </w:rPr>
        <w:t>新生醫護管理專科學校</w:t>
      </w:r>
      <w:r w:rsidR="007341C3">
        <w:rPr>
          <w:rFonts w:ascii="標楷體" w:eastAsia="標楷體" w:hAnsi="標楷體" w:hint="eastAsia"/>
          <w:b/>
          <w:color w:val="000000" w:themeColor="text1"/>
          <w:sz w:val="28"/>
          <w:szCs w:val="28"/>
        </w:rPr>
        <w:t xml:space="preserve"> </w:t>
      </w:r>
      <w:r w:rsidR="007341C3">
        <w:rPr>
          <w:rFonts w:ascii="華康Sc黑體W4-B5(P)" w:eastAsia="華康Sc黑體W4-B5(P)" w:hAnsi="華康Sc黑體W4-B5(P)" w:hint="eastAsia"/>
          <w:b/>
          <w:color w:val="000000" w:themeColor="text1"/>
          <w:sz w:val="28"/>
          <w:szCs w:val="28"/>
        </w:rPr>
        <w:t>OOOO</w:t>
      </w:r>
      <w:r w:rsidR="007341C3" w:rsidRPr="00CF20A0">
        <w:rPr>
          <w:rFonts w:ascii="標楷體" w:eastAsia="標楷體" w:hAnsi="標楷體" w:hint="eastAsia"/>
          <w:b/>
          <w:color w:val="000000" w:themeColor="text1"/>
          <w:sz w:val="28"/>
          <w:szCs w:val="28"/>
        </w:rPr>
        <w:t>科</w:t>
      </w:r>
      <w:bookmarkStart w:id="0" w:name="_Toc479420867"/>
    </w:p>
    <w:p w:rsidR="007341C3" w:rsidRPr="009E1FBE" w:rsidRDefault="007341C3" w:rsidP="007341C3">
      <w:pPr>
        <w:adjustRightInd w:val="0"/>
        <w:snapToGrid w:val="0"/>
        <w:spacing w:line="360" w:lineRule="auto"/>
        <w:jc w:val="center"/>
        <w:rPr>
          <w:rFonts w:ascii="標楷體" w:eastAsia="標楷體" w:hAnsi="標楷體"/>
          <w:b/>
          <w:color w:val="000000" w:themeColor="text1"/>
          <w:sz w:val="28"/>
          <w:szCs w:val="28"/>
        </w:rPr>
      </w:pPr>
      <w:r w:rsidRPr="009E1FBE">
        <w:rPr>
          <w:rFonts w:ascii="標楷體" w:eastAsia="標楷體" w:hAnsi="標楷體" w:hint="eastAsia"/>
          <w:b/>
          <w:color w:val="000000" w:themeColor="text1"/>
          <w:sz w:val="28"/>
          <w:szCs w:val="28"/>
        </w:rPr>
        <w:t>校外實習合作機構對實習課程滿意度問卷調查</w:t>
      </w:r>
      <w:bookmarkEnd w:id="0"/>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341C3"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課程規劃之妥適性，希望藉由本問卷調查來檢視學校在教學與課程設計是否能提升學生的就業競爭力，並作適時調整。問卷僅供本校課程修正及瞭解實習機構對實習之意見，對外絕對保密，請安心填寫。敬請 惠予撥冗填答，您的每項意見對我們都具有重大意義。</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7341C3" w:rsidRPr="00CF20A0" w:rsidRDefault="007341C3"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7341C3" w:rsidRPr="00CF20A0" w:rsidRDefault="007341C3"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7341C3" w:rsidRPr="00CF20A0" w:rsidRDefault="007341C3"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w:t>
            </w:r>
            <w:r w:rsidR="00855890">
              <w:rPr>
                <w:rFonts w:ascii="標楷體" w:eastAsia="標楷體" w:hAnsi="標楷體" w:hint="eastAsia"/>
                <w:color w:val="000000" w:themeColor="text1"/>
              </w:rPr>
              <w:t>新生學校財團法人</w:t>
            </w:r>
            <w:r w:rsidRPr="00CF20A0">
              <w:rPr>
                <w:rFonts w:ascii="標楷體" w:eastAsia="標楷體" w:hAnsi="標楷體" w:hint="eastAsia"/>
                <w:color w:val="000000" w:themeColor="text1"/>
              </w:rPr>
              <w:t>新生醫護管理專</w:t>
            </w:r>
            <w:bookmarkStart w:id="1" w:name="_GoBack"/>
            <w:bookmarkEnd w:id="1"/>
            <w:r w:rsidRPr="00CF20A0">
              <w:rPr>
                <w:rFonts w:ascii="標楷體" w:eastAsia="標楷體" w:hAnsi="標楷體" w:hint="eastAsia"/>
                <w:color w:val="000000" w:themeColor="text1"/>
              </w:rPr>
              <w:t>科學校</w:t>
            </w:r>
            <w:r>
              <w:rPr>
                <w:rFonts w:ascii="華康Sc黑體W4-B5(P)" w:eastAsia="華康Sc黑體W4-B5(P)" w:hAnsi="華康Sc黑體W4-B5(P)" w:hint="eastAsia"/>
                <w:b/>
                <w:color w:val="000000" w:themeColor="text1"/>
                <w:sz w:val="28"/>
                <w:szCs w:val="28"/>
              </w:rPr>
              <w:t>OOOO</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7341C3" w:rsidRPr="00170140" w:rsidRDefault="007341C3" w:rsidP="007341C3">
      <w:pPr>
        <w:pStyle w:val="a3"/>
        <w:numPr>
          <w:ilvl w:val="0"/>
          <w:numId w:val="2"/>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1049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2095"/>
        <w:gridCol w:w="2329"/>
        <w:gridCol w:w="1479"/>
        <w:gridCol w:w="4587"/>
      </w:tblGrid>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r w:rsidR="007341C3" w:rsidRPr="00CF20A0" w:rsidTr="000E76C0">
        <w:trPr>
          <w:trHeight w:val="575"/>
        </w:trPr>
        <w:tc>
          <w:tcPr>
            <w:tcW w:w="2095"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2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c>
          <w:tcPr>
            <w:tcW w:w="1479"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587" w:type="dxa"/>
            <w:shd w:val="clear" w:color="auto" w:fill="auto"/>
          </w:tcPr>
          <w:p w:rsidR="007341C3" w:rsidRPr="00CF20A0" w:rsidRDefault="007341C3" w:rsidP="000E76C0">
            <w:pPr>
              <w:pStyle w:val="a3"/>
              <w:spacing w:line="440" w:lineRule="exact"/>
              <w:ind w:leftChars="0" w:left="0"/>
              <w:jc w:val="both"/>
              <w:rPr>
                <w:rFonts w:ascii="標楷體" w:eastAsia="標楷體" w:hAnsi="標楷體"/>
                <w:color w:val="000000" w:themeColor="text1"/>
                <w:szCs w:val="22"/>
              </w:rPr>
            </w:pPr>
          </w:p>
        </w:tc>
      </w:tr>
    </w:tbl>
    <w:p w:rsidR="007341C3" w:rsidRPr="00CF20A0" w:rsidRDefault="007341C3" w:rsidP="007341C3">
      <w:pPr>
        <w:adjustRightInd w:val="0"/>
        <w:snapToGrid w:val="0"/>
        <w:spacing w:line="500" w:lineRule="exact"/>
        <w:jc w:val="both"/>
        <w:rPr>
          <w:rFonts w:ascii="標楷體" w:eastAsia="標楷體" w:hAnsi="標楷體"/>
          <w:color w:val="000000" w:themeColor="text1"/>
        </w:rPr>
      </w:pPr>
      <w:r w:rsidRPr="00CF20A0">
        <w:rPr>
          <w:rFonts w:ascii="標楷體" w:eastAsia="標楷體" w:hAnsi="標楷體" w:hint="eastAsia"/>
          <w:color w:val="000000" w:themeColor="text1"/>
        </w:rPr>
        <w:t>二、滿意度調查</w:t>
      </w:r>
    </w:p>
    <w:tbl>
      <w:tblPr>
        <w:tblpPr w:leftFromText="180" w:rightFromText="180" w:vertAnchor="text" w:horzAnchor="margin" w:tblpXSpec="center" w:tblpY="278"/>
        <w:tblW w:w="104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023"/>
        <w:gridCol w:w="1067"/>
        <w:gridCol w:w="956"/>
        <w:gridCol w:w="720"/>
        <w:gridCol w:w="838"/>
        <w:gridCol w:w="838"/>
      </w:tblGrid>
      <w:tr w:rsidR="007341C3" w:rsidRPr="00CF20A0" w:rsidTr="000E76C0">
        <w:trPr>
          <w:trHeight w:val="548"/>
        </w:trPr>
        <w:tc>
          <w:tcPr>
            <w:tcW w:w="6023" w:type="dxa"/>
            <w:shd w:val="clear" w:color="auto" w:fill="auto"/>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檢視項目及內容</w:t>
            </w:r>
          </w:p>
        </w:tc>
        <w:tc>
          <w:tcPr>
            <w:tcW w:w="1067"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r>
              <w:rPr>
                <w:rFonts w:ascii="標楷體" w:eastAsia="標楷體" w:hAnsi="標楷體" w:hint="eastAsia"/>
                <w:color w:val="000000" w:themeColor="text1"/>
                <w:szCs w:val="22"/>
              </w:rPr>
              <w:br/>
            </w: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956"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不</w:t>
            </w:r>
            <w:r w:rsidRPr="00CF20A0">
              <w:rPr>
                <w:rFonts w:ascii="標楷體" w:eastAsia="標楷體" w:hAnsi="標楷體" w:hint="eastAsia"/>
                <w:color w:val="000000" w:themeColor="text1"/>
                <w:szCs w:val="22"/>
              </w:rPr>
              <w:t>同意</w:t>
            </w:r>
          </w:p>
        </w:tc>
        <w:tc>
          <w:tcPr>
            <w:tcW w:w="720"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普通</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c>
          <w:tcPr>
            <w:tcW w:w="838" w:type="dxa"/>
            <w:shd w:val="clear" w:color="auto" w:fill="auto"/>
            <w:vAlign w:val="center"/>
          </w:tcPr>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color w:val="000000" w:themeColor="text1"/>
                <w:szCs w:val="22"/>
              </w:rPr>
              <w:t>非常</w:t>
            </w:r>
          </w:p>
          <w:p w:rsidR="007341C3" w:rsidRPr="00CF20A0" w:rsidRDefault="007341C3" w:rsidP="000E76C0">
            <w:pPr>
              <w:jc w:val="center"/>
              <w:rPr>
                <w:rFonts w:ascii="標楷體" w:eastAsia="標楷體" w:hAnsi="標楷體"/>
                <w:color w:val="000000" w:themeColor="text1"/>
                <w:szCs w:val="22"/>
              </w:rPr>
            </w:pPr>
            <w:r w:rsidRPr="00CF20A0">
              <w:rPr>
                <w:rFonts w:ascii="標楷體" w:eastAsia="標楷體" w:hAnsi="標楷體" w:hint="eastAsia"/>
                <w:color w:val="000000" w:themeColor="text1"/>
                <w:szCs w:val="22"/>
              </w:rPr>
              <w:t>同意</w:t>
            </w: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您認為本科的課程規劃與學生的職能</w:t>
            </w:r>
            <w:proofErr w:type="gramStart"/>
            <w:r w:rsidRPr="00CF20A0">
              <w:rPr>
                <w:rFonts w:ascii="Calibri" w:eastAsia="標楷體" w:hAnsi="Calibri" w:hint="eastAsia"/>
                <w:color w:val="000000" w:themeColor="text1"/>
                <w:szCs w:val="22"/>
              </w:rPr>
              <w:t>訓</w:t>
            </w:r>
            <w:proofErr w:type="gramEnd"/>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練，有助於提升實習學生職場工作能力？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您認為本科對學生實習的輔導有助於學生</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適應職場環境？</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您認為校外實習課程有助於貴企業經營與</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發展？</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您認為貴企業對實習學生的職能訓練與輔</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導，有助於提升實習學生職場工作能力？</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您認為實習課程內容與機構</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單位</w:t>
            </w:r>
            <w:r w:rsidRPr="00CF20A0">
              <w:rPr>
                <w:rFonts w:ascii="Calibri" w:eastAsia="標楷體" w:hAnsi="Calibri" w:hint="eastAsia"/>
                <w:color w:val="000000" w:themeColor="text1"/>
                <w:szCs w:val="22"/>
              </w:rPr>
              <w:t>)</w:t>
            </w:r>
            <w:r w:rsidRPr="00CF20A0">
              <w:rPr>
                <w:rFonts w:ascii="Calibri" w:eastAsia="標楷體" w:hAnsi="Calibri" w:hint="eastAsia"/>
                <w:color w:val="000000" w:themeColor="text1"/>
                <w:szCs w:val="22"/>
              </w:rPr>
              <w:t>的實務現況相符合</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您認為學生在校所學專業技能有助於實習</w:t>
            </w:r>
          </w:p>
          <w:p w:rsidR="007341C3" w:rsidRPr="00CF20A0" w:rsidRDefault="007341C3" w:rsidP="000E76C0">
            <w:pPr>
              <w:pStyle w:val="a3"/>
              <w:ind w:leftChars="0" w:left="36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工作中的運用</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r w:rsidR="007341C3" w:rsidRPr="00CF20A0" w:rsidTr="000E76C0">
        <w:trPr>
          <w:trHeight w:val="406"/>
        </w:trPr>
        <w:tc>
          <w:tcPr>
            <w:tcW w:w="6023" w:type="dxa"/>
            <w:shd w:val="clear" w:color="auto" w:fill="auto"/>
            <w:vAlign w:val="center"/>
          </w:tcPr>
          <w:p w:rsidR="007341C3" w:rsidRPr="00CF20A0" w:rsidRDefault="007341C3" w:rsidP="007341C3">
            <w:pPr>
              <w:pStyle w:val="a3"/>
              <w:numPr>
                <w:ilvl w:val="0"/>
                <w:numId w:val="1"/>
              </w:numPr>
              <w:ind w:leftChars="0"/>
              <w:jc w:val="both"/>
              <w:rPr>
                <w:rFonts w:ascii="Calibri" w:eastAsia="標楷體" w:hAnsi="Calibri"/>
                <w:color w:val="000000" w:themeColor="text1"/>
                <w:szCs w:val="22"/>
              </w:rPr>
            </w:pPr>
            <w:r w:rsidRPr="00CF20A0">
              <w:rPr>
                <w:rFonts w:ascii="Calibri" w:eastAsia="標楷體" w:hAnsi="Calibri" w:hint="eastAsia"/>
                <w:color w:val="000000" w:themeColor="text1"/>
                <w:szCs w:val="22"/>
              </w:rPr>
              <w:t>您認為實習課程的設計能提升學生專業能力</w:t>
            </w:r>
            <w:r w:rsidRPr="00CF20A0">
              <w:rPr>
                <w:rFonts w:ascii="Calibri" w:eastAsia="標楷體" w:hAnsi="Calibri" w:hint="eastAsia"/>
                <w:color w:val="000000" w:themeColor="text1"/>
                <w:szCs w:val="22"/>
              </w:rPr>
              <w:t>?</w:t>
            </w:r>
          </w:p>
        </w:tc>
        <w:tc>
          <w:tcPr>
            <w:tcW w:w="1067"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956"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720"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c>
          <w:tcPr>
            <w:tcW w:w="838" w:type="dxa"/>
            <w:shd w:val="clear" w:color="auto" w:fill="auto"/>
            <w:vAlign w:val="center"/>
          </w:tcPr>
          <w:p w:rsidR="007341C3" w:rsidRPr="00CF20A0" w:rsidRDefault="007341C3" w:rsidP="000E76C0">
            <w:pPr>
              <w:jc w:val="both"/>
              <w:rPr>
                <w:rFonts w:ascii="標楷體" w:eastAsia="標楷體" w:hAnsi="標楷體"/>
                <w:color w:val="000000" w:themeColor="text1"/>
                <w:szCs w:val="22"/>
              </w:rPr>
            </w:pPr>
          </w:p>
        </w:tc>
      </w:tr>
    </w:tbl>
    <w:p w:rsidR="007341C3" w:rsidRDefault="007341C3" w:rsidP="007341C3">
      <w:pPr>
        <w:spacing w:line="320" w:lineRule="exact"/>
        <w:jc w:val="both"/>
        <w:rPr>
          <w:rFonts w:ascii="標楷體" w:eastAsia="標楷體" w:hAnsi="標楷體"/>
        </w:rPr>
      </w:pPr>
    </w:p>
    <w:p w:rsidR="007341C3" w:rsidRDefault="007341C3" w:rsidP="007341C3">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7341C3" w:rsidRPr="00D44172" w:rsidRDefault="007341C3" w:rsidP="007341C3">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_______________</w:t>
      </w:r>
      <w:r w:rsidRPr="00CF20A0">
        <w:rPr>
          <w:rFonts w:eastAsia="標楷體"/>
          <w:color w:val="000000" w:themeColor="text1"/>
          <w:u w:val="single"/>
        </w:rPr>
        <w:t xml:space="preserve"> </w:t>
      </w:r>
    </w:p>
    <w:p w:rsidR="007341C3" w:rsidRDefault="007341C3" w:rsidP="007341C3">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9B0D7C" w:rsidRDefault="007341C3" w:rsidP="007341C3">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p>
    <w:sectPr w:rsidR="009B0D7C" w:rsidSect="007341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Sc黑體W4-B5(P)">
    <w:altName w:val="Arial Unicode MS"/>
    <w:charset w:val="88"/>
    <w:family w:val="swiss"/>
    <w:pitch w:val="variable"/>
    <w:sig w:usb0="80000283" w:usb1="294F7C78" w:usb2="00000010" w:usb3="00000000" w:csb0="001E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71B4"/>
    <w:multiLevelType w:val="hybridMultilevel"/>
    <w:tmpl w:val="CEA40454"/>
    <w:lvl w:ilvl="0" w:tplc="EA3EF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83292D"/>
    <w:multiLevelType w:val="hybridMultilevel"/>
    <w:tmpl w:val="3A08B8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C3"/>
    <w:rsid w:val="00041E63"/>
    <w:rsid w:val="007341C3"/>
    <w:rsid w:val="00855890"/>
    <w:rsid w:val="00C37274"/>
    <w:rsid w:val="00E11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DFA72-EE9B-4390-8094-B457701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C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1C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736</Characters>
  <Application>Microsoft Office Word</Application>
  <DocSecurity>0</DocSecurity>
  <Lines>6</Lines>
  <Paragraphs>1</Paragraphs>
  <ScaleCrop>false</ScaleCrop>
  <Company>新生醫護管理專科學校</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3</cp:revision>
  <dcterms:created xsi:type="dcterms:W3CDTF">2019-02-13T01:54:00Z</dcterms:created>
  <dcterms:modified xsi:type="dcterms:W3CDTF">2023-06-16T00:20:00Z</dcterms:modified>
</cp:coreProperties>
</file>